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Ind w:w="-72" w:type="dxa"/>
        <w:tblLook w:val="01E0" w:firstRow="1" w:lastRow="1" w:firstColumn="1" w:lastColumn="1" w:noHBand="0" w:noVBand="0"/>
      </w:tblPr>
      <w:tblGrid>
        <w:gridCol w:w="4188"/>
        <w:gridCol w:w="1670"/>
        <w:gridCol w:w="3730"/>
      </w:tblGrid>
      <w:tr w:rsidR="00313151" w:rsidTr="00313151">
        <w:tc>
          <w:tcPr>
            <w:tcW w:w="4188" w:type="dxa"/>
            <w:hideMark/>
          </w:tcPr>
          <w:p w:rsidR="00313151" w:rsidRDefault="0031315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БАШ</w:t>
            </w:r>
            <w:r>
              <w:rPr>
                <w:bCs/>
                <w:lang w:val="be-BY" w:eastAsia="en-US"/>
              </w:rPr>
              <w:t>К</w:t>
            </w:r>
            <w:r>
              <w:rPr>
                <w:bCs/>
                <w:lang w:eastAsia="en-US"/>
              </w:rPr>
              <w:t>ОРТОСТАН РЕСПУБЛИКА</w:t>
            </w:r>
            <w:r>
              <w:rPr>
                <w:bCs/>
                <w:lang w:val="be-BY" w:eastAsia="en-US"/>
              </w:rPr>
              <w:t>Һ</w:t>
            </w:r>
            <w:r>
              <w:rPr>
                <w:bCs/>
                <w:lang w:eastAsia="en-US"/>
              </w:rPr>
              <w:t>Ы</w:t>
            </w:r>
          </w:p>
          <w:p w:rsidR="00313151" w:rsidRDefault="0031315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</w:t>
            </w:r>
            <w:r>
              <w:rPr>
                <w:bCs/>
                <w:lang w:val="be-BY" w:eastAsia="en-US"/>
              </w:rPr>
              <w:t>Ө</w:t>
            </w:r>
            <w:r>
              <w:rPr>
                <w:bCs/>
                <w:lang w:eastAsia="en-US"/>
              </w:rPr>
              <w:t>РЙ</w:t>
            </w:r>
            <w:r>
              <w:rPr>
                <w:bCs/>
                <w:lang w:val="be-BY" w:eastAsia="en-US"/>
              </w:rPr>
              <w:t>Ә</w:t>
            </w:r>
            <w:r>
              <w:rPr>
                <w:bCs/>
                <w:lang w:eastAsia="en-US"/>
              </w:rPr>
              <w:t>Н РАЙОНЫ</w:t>
            </w:r>
          </w:p>
          <w:p w:rsidR="00313151" w:rsidRDefault="0031315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 РАЙОНЫНЫ</w:t>
            </w:r>
            <w:r>
              <w:rPr>
                <w:bCs/>
                <w:lang w:val="be-BY" w:eastAsia="en-US"/>
              </w:rPr>
              <w:t>Ң</w:t>
            </w:r>
          </w:p>
          <w:p w:rsidR="00313151" w:rsidRDefault="0031315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БАЙ</w:t>
            </w:r>
            <w:r>
              <w:rPr>
                <w:bCs/>
                <w:lang w:val="be-BY" w:eastAsia="en-US"/>
              </w:rPr>
              <w:t>Ғ</w:t>
            </w:r>
            <w:r>
              <w:rPr>
                <w:bCs/>
                <w:lang w:eastAsia="en-US"/>
              </w:rPr>
              <w:t>АЗЫ АУЫЛ СОВЕТЫ</w:t>
            </w:r>
          </w:p>
          <w:p w:rsidR="00313151" w:rsidRDefault="0031315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АУЫЛ БИЛ</w:t>
            </w:r>
            <w:r>
              <w:rPr>
                <w:bCs/>
                <w:lang w:val="be-BY" w:eastAsia="en-US"/>
              </w:rPr>
              <w:t>Ә</w:t>
            </w:r>
            <w:r>
              <w:rPr>
                <w:bCs/>
                <w:lang w:eastAsia="en-US"/>
              </w:rPr>
              <w:t>М</w:t>
            </w:r>
            <w:r>
              <w:rPr>
                <w:bCs/>
                <w:lang w:val="be-BY" w:eastAsia="en-US"/>
              </w:rPr>
              <w:t>ӘҺ</w:t>
            </w:r>
            <w:r>
              <w:rPr>
                <w:bCs/>
                <w:lang w:eastAsia="en-US"/>
              </w:rPr>
              <w:t>Е</w:t>
            </w:r>
          </w:p>
          <w:p w:rsidR="00313151" w:rsidRDefault="0031315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СОВЕТЫ</w:t>
            </w:r>
          </w:p>
          <w:p w:rsidR="00313151" w:rsidRDefault="00313151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453580,Бай</w:t>
            </w:r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</w:t>
            </w:r>
            <w:r>
              <w:rPr>
                <w:lang w:val="be-BY" w:eastAsia="en-US"/>
              </w:rPr>
              <w:t>з</w:t>
            </w:r>
            <w:r>
              <w:rPr>
                <w:lang w:eastAsia="en-US"/>
              </w:rPr>
              <w:t>ы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313151" w:rsidRDefault="003131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лих </w:t>
            </w:r>
            <w:proofErr w:type="spellStart"/>
            <w:r>
              <w:rPr>
                <w:lang w:eastAsia="en-US"/>
              </w:rPr>
              <w:t>Пс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r>
              <w:rPr>
                <w:lang w:eastAsia="en-US"/>
              </w:rPr>
              <w:t>нчин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>, 8</w:t>
            </w:r>
          </w:p>
          <w:p w:rsidR="00313151" w:rsidRDefault="0031315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Тел.8(34755)34615</w:t>
            </w:r>
          </w:p>
          <w:p w:rsidR="00313151" w:rsidRDefault="00313151">
            <w:pPr>
              <w:spacing w:line="256" w:lineRule="auto"/>
              <w:ind w:left="-57" w:right="-57"/>
              <w:jc w:val="center"/>
              <w:rPr>
                <w:noProof/>
                <w:lang w:val="be-BY" w:eastAsia="en-US"/>
              </w:rPr>
            </w:pPr>
            <w:r>
              <w:rPr>
                <w:lang w:val="be-BY" w:eastAsia="en-US"/>
              </w:rPr>
              <w:t xml:space="preserve"> </w:t>
            </w:r>
          </w:p>
        </w:tc>
        <w:tc>
          <w:tcPr>
            <w:tcW w:w="1670" w:type="dxa"/>
            <w:hideMark/>
          </w:tcPr>
          <w:p w:rsidR="00313151" w:rsidRDefault="00313151">
            <w:pPr>
              <w:spacing w:line="256" w:lineRule="auto"/>
              <w:ind w:left="-57" w:right="-57"/>
              <w:jc w:val="center"/>
              <w:outlineLvl w:val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382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313151" w:rsidRDefault="003131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 СОВЕТ</w:t>
            </w:r>
          </w:p>
          <w:p w:rsidR="00313151" w:rsidRDefault="003131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БАЙГАЗИНСКИЙ СЕЛЬСОВЕТ МУНИЦИПАЛЬНОГО РАЙОНА БУРЗЯНСКИЙ РАЙОН</w:t>
            </w:r>
          </w:p>
          <w:p w:rsidR="00313151" w:rsidRDefault="00313151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453580,Байгазино</w:t>
            </w:r>
            <w:proofErr w:type="gramEnd"/>
            <w:r>
              <w:rPr>
                <w:lang w:eastAsia="en-US"/>
              </w:rPr>
              <w:t>,ул.Салиха Псянчина,8</w:t>
            </w:r>
          </w:p>
          <w:p w:rsidR="00313151" w:rsidRDefault="003131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Тел.8(34755)34615</w:t>
            </w:r>
          </w:p>
          <w:p w:rsidR="00313151" w:rsidRDefault="00313151">
            <w:pPr>
              <w:spacing w:line="256" w:lineRule="auto"/>
              <w:rPr>
                <w:lang w:eastAsia="en-US"/>
              </w:rPr>
            </w:pPr>
          </w:p>
        </w:tc>
      </w:tr>
      <w:tr w:rsidR="00313151" w:rsidTr="00313151">
        <w:tc>
          <w:tcPr>
            <w:tcW w:w="9588" w:type="dxa"/>
            <w:gridSpan w:val="3"/>
          </w:tcPr>
          <w:p w:rsidR="00313151" w:rsidRDefault="00313151">
            <w:pPr>
              <w:spacing w:line="256" w:lineRule="auto"/>
              <w:ind w:left="-57" w:right="-57"/>
              <w:jc w:val="center"/>
              <w:outlineLvl w:val="0"/>
              <w:rPr>
                <w:lang w:eastAsia="en-US"/>
              </w:rPr>
            </w:pPr>
          </w:p>
        </w:tc>
      </w:tr>
    </w:tbl>
    <w:p w:rsidR="00313151" w:rsidRDefault="00313151" w:rsidP="003131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13151" w:rsidRDefault="00313151" w:rsidP="00313151">
      <w:pPr>
        <w:jc w:val="both"/>
        <w:rPr>
          <w:b w:val="0"/>
          <w:noProof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0"/>
        <w:gridCol w:w="1321"/>
        <w:gridCol w:w="1321"/>
        <w:gridCol w:w="1321"/>
        <w:gridCol w:w="2712"/>
      </w:tblGrid>
      <w:tr w:rsidR="00313151" w:rsidTr="00313151">
        <w:tc>
          <w:tcPr>
            <w:tcW w:w="2740" w:type="dxa"/>
            <w:hideMark/>
          </w:tcPr>
          <w:p w:rsidR="00313151" w:rsidRDefault="00313151">
            <w:pPr>
              <w:jc w:val="center"/>
            </w:pPr>
            <w:r>
              <w:t>КАРАР</w:t>
            </w:r>
          </w:p>
        </w:tc>
        <w:tc>
          <w:tcPr>
            <w:tcW w:w="1357" w:type="dxa"/>
          </w:tcPr>
          <w:p w:rsidR="00313151" w:rsidRDefault="00313151"/>
        </w:tc>
        <w:tc>
          <w:tcPr>
            <w:tcW w:w="1357" w:type="dxa"/>
          </w:tcPr>
          <w:p w:rsidR="00313151" w:rsidRDefault="00313151"/>
        </w:tc>
        <w:tc>
          <w:tcPr>
            <w:tcW w:w="1357" w:type="dxa"/>
          </w:tcPr>
          <w:p w:rsidR="00313151" w:rsidRDefault="00313151"/>
        </w:tc>
        <w:tc>
          <w:tcPr>
            <w:tcW w:w="2760" w:type="dxa"/>
            <w:hideMark/>
          </w:tcPr>
          <w:p w:rsidR="00313151" w:rsidRDefault="00313151">
            <w:pPr>
              <w:jc w:val="center"/>
            </w:pPr>
            <w:r>
              <w:t>РЕШЕНИЕ</w:t>
            </w:r>
          </w:p>
        </w:tc>
      </w:tr>
    </w:tbl>
    <w:p w:rsidR="00313151" w:rsidRDefault="00313151" w:rsidP="00313151">
      <w:pPr>
        <w:rPr>
          <w:b w:val="0"/>
          <w:bCs/>
          <w:szCs w:val="28"/>
        </w:rPr>
      </w:pPr>
    </w:p>
    <w:p w:rsidR="00313151" w:rsidRDefault="00313151" w:rsidP="00313151">
      <w:pPr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>« 20</w:t>
      </w:r>
      <w:proofErr w:type="gramEnd"/>
      <w:r>
        <w:rPr>
          <w:b w:val="0"/>
          <w:bCs/>
          <w:sz w:val="24"/>
          <w:szCs w:val="24"/>
        </w:rPr>
        <w:t xml:space="preserve"> » август  2018  </w:t>
      </w:r>
      <w:proofErr w:type="spellStart"/>
      <w:r>
        <w:rPr>
          <w:b w:val="0"/>
          <w:bCs/>
          <w:sz w:val="24"/>
          <w:szCs w:val="24"/>
        </w:rPr>
        <w:t>йыл</w:t>
      </w:r>
      <w:proofErr w:type="spellEnd"/>
      <w:r>
        <w:rPr>
          <w:b w:val="0"/>
          <w:bCs/>
          <w:sz w:val="24"/>
          <w:szCs w:val="24"/>
        </w:rPr>
        <w:t xml:space="preserve">                          №  27-26/20                 « 20 » августа   2018 год</w:t>
      </w:r>
    </w:p>
    <w:p w:rsidR="00313151" w:rsidRDefault="00313151" w:rsidP="00313151">
      <w:pPr>
        <w:rPr>
          <w:b w:val="0"/>
          <w:bCs/>
          <w:szCs w:val="28"/>
        </w:rPr>
      </w:pPr>
    </w:p>
    <w:p w:rsidR="00313151" w:rsidRDefault="00313151" w:rsidP="00313151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Совета сельского поселения Байгазинский сельсовет муниципального района Бурзянский район РБ «Об установлении земельного налога на территории сельского поселения Байгазинский сельсовет </w:t>
      </w:r>
      <w:proofErr w:type="gramStart"/>
      <w:r>
        <w:rPr>
          <w:sz w:val="28"/>
          <w:szCs w:val="28"/>
        </w:rPr>
        <w:t>от  22.11.2017г.</w:t>
      </w:r>
      <w:proofErr w:type="gramEnd"/>
      <w:r>
        <w:rPr>
          <w:sz w:val="28"/>
          <w:szCs w:val="28"/>
        </w:rPr>
        <w:t xml:space="preserve"> №27-22/103.</w:t>
      </w:r>
    </w:p>
    <w:p w:rsidR="00313151" w:rsidRDefault="00313151" w:rsidP="00313151">
      <w:pPr>
        <w:rPr>
          <w:sz w:val="28"/>
          <w:szCs w:val="28"/>
        </w:rPr>
      </w:pPr>
    </w:p>
    <w:p w:rsidR="00313151" w:rsidRDefault="00313151" w:rsidP="00313151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целях реализации положений Федерального закона 06.10.2003 года № 131-ФЗ «Об общих принципах организации местного самоуправления в РФ», и на основании протеста прокуратуры Бурзянского района Совет сельского поселения Байгазинский сельсовет муниципального района Бурзянский район Республики Башкортостан </w:t>
      </w:r>
    </w:p>
    <w:p w:rsidR="00313151" w:rsidRDefault="00313151" w:rsidP="00313151">
      <w:pPr>
        <w:jc w:val="both"/>
        <w:rPr>
          <w:b w:val="0"/>
          <w:sz w:val="28"/>
          <w:szCs w:val="28"/>
        </w:rPr>
      </w:pPr>
    </w:p>
    <w:p w:rsidR="00313151" w:rsidRDefault="00313151" w:rsidP="00313151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313151" w:rsidRDefault="00313151" w:rsidP="00313151">
      <w:pPr>
        <w:jc w:val="center"/>
        <w:rPr>
          <w:b w:val="0"/>
          <w:sz w:val="28"/>
          <w:szCs w:val="28"/>
        </w:rPr>
      </w:pPr>
    </w:p>
    <w:p w:rsidR="00313151" w:rsidRDefault="00313151" w:rsidP="0031315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Изложить п.п.3.3. ч.3 решения Совета сельского поселения Байгазинский муниципального района Бурзянский район </w:t>
      </w:r>
      <w:proofErr w:type="gramStart"/>
      <w:r>
        <w:rPr>
          <w:b w:val="0"/>
          <w:sz w:val="28"/>
          <w:szCs w:val="28"/>
        </w:rPr>
        <w:t>от  22.11.2017г.</w:t>
      </w:r>
      <w:proofErr w:type="gramEnd"/>
      <w:r>
        <w:rPr>
          <w:b w:val="0"/>
          <w:sz w:val="28"/>
          <w:szCs w:val="28"/>
        </w:rPr>
        <w:t xml:space="preserve"> №27-22/103 в следующей редакции:</w:t>
      </w:r>
    </w:p>
    <w:p w:rsidR="00313151" w:rsidRDefault="00313151" w:rsidP="0031315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Налогоплательщики – организации уплачивают авансовые платежи по земельному налогу по итогам налог</w:t>
      </w:r>
      <w:bookmarkStart w:id="0" w:name="_GoBack"/>
      <w:bookmarkEnd w:id="0"/>
      <w:r>
        <w:rPr>
          <w:b w:val="0"/>
          <w:sz w:val="28"/>
          <w:szCs w:val="28"/>
        </w:rPr>
        <w:t>ового периоде после 1 февраля года, следующего за истекшим налоговым периодом.</w:t>
      </w:r>
    </w:p>
    <w:p w:rsidR="00313151" w:rsidRDefault="00313151" w:rsidP="0031315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313151" w:rsidRDefault="00313151" w:rsidP="0031315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обнародовать на информационном стенде администрации сельского поселения и на официальном сайте администрации сельского поселения.</w:t>
      </w:r>
    </w:p>
    <w:p w:rsidR="00313151" w:rsidRDefault="00313151" w:rsidP="00313151">
      <w:pPr>
        <w:ind w:firstLine="708"/>
        <w:jc w:val="both"/>
        <w:rPr>
          <w:b w:val="0"/>
          <w:sz w:val="28"/>
          <w:szCs w:val="28"/>
        </w:rPr>
      </w:pPr>
    </w:p>
    <w:p w:rsidR="00313151" w:rsidRDefault="00313151" w:rsidP="00313151">
      <w:pPr>
        <w:rPr>
          <w:b w:val="0"/>
          <w:sz w:val="28"/>
          <w:szCs w:val="28"/>
        </w:rPr>
      </w:pPr>
    </w:p>
    <w:p w:rsidR="00313151" w:rsidRDefault="00313151" w:rsidP="0031315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</w:t>
      </w:r>
      <w:r w:rsidR="00463F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r w:rsidR="00463FC7">
        <w:rPr>
          <w:b w:val="0"/>
          <w:sz w:val="28"/>
          <w:szCs w:val="28"/>
        </w:rPr>
        <w:t xml:space="preserve">                           </w:t>
      </w:r>
      <w:proofErr w:type="spellStart"/>
      <w:r w:rsidR="00463FC7">
        <w:rPr>
          <w:b w:val="0"/>
          <w:sz w:val="28"/>
          <w:szCs w:val="28"/>
        </w:rPr>
        <w:t>А.Г.Мажитов</w:t>
      </w:r>
      <w:proofErr w:type="spellEnd"/>
      <w:r>
        <w:rPr>
          <w:b w:val="0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313151" w:rsidTr="00313151">
        <w:tc>
          <w:tcPr>
            <w:tcW w:w="4931" w:type="dxa"/>
            <w:hideMark/>
          </w:tcPr>
          <w:p w:rsidR="00313151" w:rsidRDefault="00313151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01" w:type="dxa"/>
            <w:hideMark/>
          </w:tcPr>
          <w:p w:rsidR="00313151" w:rsidRDefault="00313151">
            <w:pPr>
              <w:spacing w:line="25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E5F83" w:rsidRDefault="002E5F83"/>
    <w:sectPr w:rsidR="002E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3"/>
    <w:rsid w:val="00066993"/>
    <w:rsid w:val="002E5F83"/>
    <w:rsid w:val="00313151"/>
    <w:rsid w:val="004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6AEDD-E786-473A-8ADA-3C50E1A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51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F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C7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cp:lastPrinted>2018-09-10T06:44:00Z</cp:lastPrinted>
  <dcterms:created xsi:type="dcterms:W3CDTF">2018-08-30T04:10:00Z</dcterms:created>
  <dcterms:modified xsi:type="dcterms:W3CDTF">2018-09-10T06:44:00Z</dcterms:modified>
</cp:coreProperties>
</file>