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CA" w:rsidRPr="008D3AC6" w:rsidRDefault="00BB45CA" w:rsidP="00BB45CA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Главному редактору редакции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>»</w:t>
      </w:r>
    </w:p>
    <w:p w:rsidR="00BB45CA" w:rsidRDefault="00BB45CA" w:rsidP="00BB45CA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 xml:space="preserve">ул. Ленина, д. 98, с. Старосубхангулово, </w:t>
      </w:r>
    </w:p>
    <w:p w:rsidR="00BB45CA" w:rsidRDefault="00BB45CA" w:rsidP="00BB45CA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 w:rsidRPr="008D3AC6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 район, 453580</w:t>
      </w:r>
    </w:p>
    <w:p w:rsidR="00E75B22" w:rsidRDefault="00E75B22" w:rsidP="00BB45CA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E66E24" w:rsidRDefault="00E75B22" w:rsidP="00E75B22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E75B22" w:rsidRDefault="00E75B22" w:rsidP="00E75B22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E75B22" w:rsidRDefault="00E75B22" w:rsidP="00BB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CA" w:rsidRDefault="00BB45CA" w:rsidP="00BB45CA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3AC6">
        <w:rPr>
          <w:rFonts w:ascii="Times New Roman" w:hAnsi="Times New Roman" w:cs="Times New Roman"/>
          <w:sz w:val="28"/>
          <w:szCs w:val="28"/>
        </w:rPr>
        <w:t>Для публикации на страницах районной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» </w:t>
      </w:r>
      <w:r w:rsidR="00E75B22" w:rsidRPr="00E75B22">
        <w:rPr>
          <w:rFonts w:ascii="Times New Roman" w:hAnsi="Times New Roman" w:cs="Times New Roman"/>
          <w:sz w:val="28"/>
          <w:szCs w:val="28"/>
        </w:rPr>
        <w:t xml:space="preserve">и на сайтах органов местного самоуправления </w:t>
      </w:r>
      <w:r w:rsidRPr="008D3AC6">
        <w:rPr>
          <w:rFonts w:ascii="Times New Roman" w:hAnsi="Times New Roman" w:cs="Times New Roman"/>
          <w:sz w:val="28"/>
          <w:szCs w:val="28"/>
        </w:rPr>
        <w:t xml:space="preserve">направляю статью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D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Федеральным законом от 26.03.2022 №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12D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70-ФЗ внесены изменения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Так, статья 2.1 КоАП РФ дополнена частями 4 и 5, в соответствии с которыми юридическое лицо не подлежит административной ответственности за совершение правонарушения, за которое должностное лицо или иной работник данной организации, либо единоличный исполнительный орган, имеющий статус юридического лица, привлечены к административной ответственности.</w:t>
      </w:r>
    </w:p>
    <w:p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за совершение правонарушения юридическому лицу назначено наказание в виде административного штрафа, должностное лицо или иной работник данного юридического лица, либо его единоличный исполнительный орган не подлежат ответственности</w:t>
      </w:r>
    </w:p>
    <w:p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КоАП РФ дополнен статьей 4.1.2, регулирующей особенности назначения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предприятиям, в том числе к микропредприятиям.</w:t>
      </w:r>
    </w:p>
    <w:p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таких субъектов размер штрафа определяется как для лица, осуществляющего предпринимательскую деятельность без образования юридического лица. В случае, если данный вид штрафа не предусмотрен конкретной нормой, то он назначается в размере от половины минимального размера (минимальной величины) до половины максимального размера (максимальной величины) административного штрафа, предусмотренного для юридического лица, либо в размере половины, если санкция предусматривает его назначение в фиксированном размере.</w:t>
      </w:r>
    </w:p>
    <w:p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за впервые совершенное административное правонарушение применяется только предупреждение, но при условии отсутствия имущественного ущерба или причинения нематериального вреда.</w:t>
      </w:r>
    </w:p>
    <w:p w:rsidR="00E75B22" w:rsidRDefault="00E75B22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Статья 4.4 КоАП РФ дополнена частью 5, регламентирующей, что в случаях, когда при проведении одного контрольного (надзорного) мероприятия выявлены два и более административных правонарушения, ответственность за которые предусмотрена одной и той же статьей (частью </w:t>
      </w:r>
      <w:r>
        <w:rPr>
          <w:color w:val="333333"/>
          <w:sz w:val="28"/>
          <w:szCs w:val="28"/>
        </w:rPr>
        <w:lastRenderedPageBreak/>
        <w:t>статьи), совершившему их лицу назначается административное наказание как за совершение одного правонарушения.</w:t>
      </w:r>
    </w:p>
    <w:p w:rsidR="00F4062A" w:rsidRDefault="00F4062A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F4062A" w:rsidRDefault="00F4062A" w:rsidP="00F4062A">
      <w:pPr>
        <w:rPr>
          <w:rFonts w:ascii="Times New Roman" w:hAnsi="Times New Roman" w:cs="Times New Roman"/>
          <w:sz w:val="28"/>
          <w:szCs w:val="28"/>
        </w:rPr>
      </w:pPr>
    </w:p>
    <w:p w:rsidR="00F4062A" w:rsidRPr="00F4062A" w:rsidRDefault="00F4062A" w:rsidP="00F4062A">
      <w:pPr>
        <w:rPr>
          <w:rFonts w:ascii="Times New Roman" w:hAnsi="Times New Roman" w:cs="Times New Roman"/>
          <w:sz w:val="28"/>
          <w:szCs w:val="28"/>
        </w:rPr>
      </w:pPr>
      <w:r w:rsidRPr="00F4062A">
        <w:rPr>
          <w:rFonts w:ascii="Times New Roman" w:hAnsi="Times New Roman" w:cs="Times New Roman"/>
          <w:sz w:val="28"/>
          <w:szCs w:val="28"/>
        </w:rPr>
        <w:t>Помощник прокурора Бурзянского района                                     Р.М. Аминев.</w:t>
      </w:r>
    </w:p>
    <w:p w:rsidR="00F4062A" w:rsidRPr="00BB45CA" w:rsidRDefault="00F4062A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sectPr w:rsidR="00F4062A" w:rsidRPr="00BB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81"/>
    <w:rsid w:val="002B4D81"/>
    <w:rsid w:val="00331727"/>
    <w:rsid w:val="00612D39"/>
    <w:rsid w:val="00BB45CA"/>
    <w:rsid w:val="00D20747"/>
    <w:rsid w:val="00E66E24"/>
    <w:rsid w:val="00E75B22"/>
    <w:rsid w:val="00F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E3ED"/>
  <w15:chartTrackingRefBased/>
  <w15:docId w15:val="{AE5952C8-E348-4D48-9DE9-784F7B6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6</cp:revision>
  <dcterms:created xsi:type="dcterms:W3CDTF">2022-06-02T17:06:00Z</dcterms:created>
  <dcterms:modified xsi:type="dcterms:W3CDTF">2022-07-20T13:04:00Z</dcterms:modified>
</cp:coreProperties>
</file>