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555" w:rsidRPr="002D1555" w:rsidRDefault="002D1555" w:rsidP="002D1555">
      <w:pPr>
        <w:spacing w:after="0"/>
        <w:rPr>
          <w:rFonts w:ascii="Times New Roman" w:hAnsi="Times New Roman" w:cs="Times New Roman"/>
          <w:b/>
          <w:bCs/>
          <w:sz w:val="52"/>
          <w:szCs w:val="40"/>
        </w:rPr>
      </w:pPr>
      <w:r w:rsidRPr="002D1555">
        <w:rPr>
          <w:rFonts w:ascii="Times New Roman" w:hAnsi="Times New Roman" w:cs="Times New Roman"/>
          <w:b/>
          <w:bCs/>
          <w:sz w:val="52"/>
          <w:szCs w:val="40"/>
        </w:rPr>
        <w:drawing>
          <wp:inline distT="0" distB="0" distL="0" distR="0">
            <wp:extent cx="1680960" cy="1346108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p="http://schemas.openxmlformats.org/presentationml/2006/main" xmlns:a14="http://schemas.microsoft.com/office/drawing/2010/main" xmlns="" xmlns:lc="http://schemas.openxmlformats.org/drawingml/2006/lockedCanvas">
                            <a14:imgLayer r:embed="rId6">
                              <a14:imgEffect>
                                <a14:backgroundRemoval t="2488" b="95025" l="3586" r="92829">
                                  <a14:foregroundMark x1="36653" y1="41791" x2="36653" y2="41791"/>
                                  <a14:foregroundMark x1="82072" y1="41791" x2="82072" y2="4179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p="http://schemas.openxmlformats.org/presentationml/2006/main" xmlns:a14="http://schemas.microsoft.com/office/drawing/2010/main" xmlns="" xmlns:lc="http://schemas.openxmlformats.org/drawingml/2006/lockedCanvas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0960" cy="1346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p="http://schemas.openxmlformats.org/presentationml/2006/main" xmlns:a14="http://schemas.microsoft.com/office/drawing/2010/main" xmlns="" xmlns:lc="http://schemas.openxmlformats.org/drawingml/2006/lockedCanvas">
                          <a:solidFill>
                            <a:schemeClr val="accent1"/>
                          </a:solidFill>
                        </a14:hiddenFill>
                      </a:ext>
                      <a:ext uri="{91240B29-F687-4F45-9708-019B960494DF}">
                        <a14:hiddenLine xmlns:p="http://schemas.openxmlformats.org/presentationml/2006/main" xmlns:a14="http://schemas.microsoft.com/office/drawing/2010/main" xmlns="" xmlns:lc="http://schemas.openxmlformats.org/drawingml/2006/lockedCanvas"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 w:rsidRPr="002D1555">
        <w:rPr>
          <w:rFonts w:ascii="Times New Roman" w:hAnsi="Times New Roman" w:cs="Times New Roman"/>
          <w:b/>
          <w:bCs/>
          <w:sz w:val="52"/>
          <w:szCs w:val="40"/>
        </w:rPr>
        <w:t xml:space="preserve">Контакт-центр Отделения социального фонда РФ по РБ для граждан </w:t>
      </w:r>
    </w:p>
    <w:p w:rsidR="002D1555" w:rsidRPr="002D1555" w:rsidRDefault="002D1555" w:rsidP="002D1555">
      <w:pPr>
        <w:spacing w:after="0"/>
        <w:rPr>
          <w:rFonts w:ascii="Times New Roman" w:hAnsi="Times New Roman" w:cs="Times New Roman"/>
          <w:bCs/>
          <w:sz w:val="28"/>
          <w:szCs w:val="52"/>
        </w:rPr>
      </w:pPr>
    </w:p>
    <w:p w:rsidR="002D1555" w:rsidRPr="002D1555" w:rsidRDefault="002D1555" w:rsidP="002D1555">
      <w:pPr>
        <w:spacing w:after="0"/>
        <w:jc w:val="center"/>
        <w:rPr>
          <w:rFonts w:ascii="Times New Roman" w:hAnsi="Times New Roman" w:cs="Times New Roman"/>
          <w:b/>
          <w:bCs/>
          <w:sz w:val="72"/>
          <w:szCs w:val="52"/>
        </w:rPr>
      </w:pPr>
      <w:r w:rsidRPr="002D1555">
        <w:rPr>
          <w:rFonts w:ascii="Times New Roman" w:hAnsi="Times New Roman" w:cs="Times New Roman"/>
          <w:b/>
          <w:bCs/>
          <w:sz w:val="72"/>
          <w:szCs w:val="52"/>
        </w:rPr>
        <w:t>8 800 600 02</w:t>
      </w:r>
      <w:r>
        <w:rPr>
          <w:rFonts w:ascii="Times New Roman" w:hAnsi="Times New Roman" w:cs="Times New Roman"/>
          <w:b/>
          <w:bCs/>
          <w:sz w:val="72"/>
          <w:szCs w:val="52"/>
        </w:rPr>
        <w:t xml:space="preserve">  </w:t>
      </w:r>
      <w:r w:rsidRPr="002D1555">
        <w:rPr>
          <w:rFonts w:ascii="Times New Roman" w:hAnsi="Times New Roman" w:cs="Times New Roman"/>
          <w:b/>
          <w:bCs/>
          <w:sz w:val="72"/>
          <w:szCs w:val="52"/>
        </w:rPr>
        <w:t>21</w:t>
      </w:r>
    </w:p>
    <w:p w:rsidR="002D1555" w:rsidRPr="002D1555" w:rsidRDefault="002D1555" w:rsidP="002D1555">
      <w:pPr>
        <w:spacing w:after="0"/>
        <w:rPr>
          <w:rFonts w:ascii="Times New Roman" w:hAnsi="Times New Roman" w:cs="Times New Roman"/>
          <w:bCs/>
          <w:sz w:val="20"/>
          <w:szCs w:val="52"/>
        </w:rPr>
      </w:pPr>
    </w:p>
    <w:p w:rsidR="003C3E0B" w:rsidRPr="002D1555" w:rsidRDefault="002D1555" w:rsidP="002D1555">
      <w:pPr>
        <w:spacing w:after="0"/>
        <w:rPr>
          <w:rFonts w:ascii="Times New Roman" w:hAnsi="Times New Roman" w:cs="Times New Roman"/>
          <w:b/>
          <w:bCs/>
          <w:sz w:val="52"/>
          <w:szCs w:val="52"/>
        </w:rPr>
      </w:pPr>
      <w:r w:rsidRPr="002D1555">
        <w:rPr>
          <w:rFonts w:ascii="Times New Roman" w:hAnsi="Times New Roman" w:cs="Times New Roman"/>
          <w:b/>
          <w:bCs/>
          <w:sz w:val="52"/>
          <w:szCs w:val="52"/>
        </w:rPr>
        <w:t>Контакт-центр для страхователей</w:t>
      </w:r>
    </w:p>
    <w:p w:rsidR="002D1555" w:rsidRPr="002D1555" w:rsidRDefault="00393B57" w:rsidP="002D1555">
      <w:pPr>
        <w:spacing w:after="0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(347) </w:t>
      </w:r>
      <w:r w:rsidR="002D1555" w:rsidRPr="002D1555">
        <w:rPr>
          <w:rFonts w:ascii="Times New Roman" w:hAnsi="Times New Roman" w:cs="Times New Roman"/>
          <w:b/>
          <w:bCs/>
          <w:sz w:val="52"/>
          <w:szCs w:val="52"/>
        </w:rPr>
        <w:t>229-71-27</w:t>
      </w:r>
      <w:r w:rsidR="002D1555" w:rsidRPr="002D1555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2D1555" w:rsidRPr="002D1555">
        <w:rPr>
          <w:rFonts w:ascii="Times New Roman" w:hAnsi="Times New Roman" w:cs="Times New Roman"/>
          <w:bCs/>
          <w:sz w:val="48"/>
          <w:szCs w:val="48"/>
        </w:rPr>
        <w:t>предоставление сведений индивидуального (персонифицированного) учета юридическими лицами и ИП</w:t>
      </w:r>
    </w:p>
    <w:p w:rsidR="002D1555" w:rsidRPr="002D1555" w:rsidRDefault="002D1555" w:rsidP="002D1555">
      <w:pPr>
        <w:spacing w:after="0"/>
        <w:rPr>
          <w:b/>
          <w:bCs/>
        </w:rPr>
      </w:pPr>
    </w:p>
    <w:p w:rsidR="002D1555" w:rsidRPr="002D1555" w:rsidRDefault="00393B57" w:rsidP="002D1555">
      <w:pPr>
        <w:spacing w:after="0"/>
        <w:rPr>
          <w:rFonts w:ascii="Times New Roman" w:hAnsi="Times New Roman" w:cs="Times New Roman"/>
          <w:bCs/>
          <w:sz w:val="48"/>
          <w:szCs w:val="48"/>
        </w:rPr>
      </w:pPr>
      <w:r>
        <w:rPr>
          <w:rFonts w:ascii="Times New Roman" w:hAnsi="Times New Roman" w:cs="Times New Roman"/>
          <w:b/>
          <w:bCs/>
          <w:sz w:val="52"/>
          <w:szCs w:val="52"/>
        </w:rPr>
        <w:t xml:space="preserve">(347) </w:t>
      </w:r>
      <w:r w:rsidR="002D1555" w:rsidRPr="002D1555">
        <w:rPr>
          <w:rFonts w:ascii="Times New Roman" w:hAnsi="Times New Roman" w:cs="Times New Roman"/>
          <w:b/>
          <w:bCs/>
          <w:sz w:val="52"/>
          <w:szCs w:val="52"/>
        </w:rPr>
        <w:t>262-70-10</w:t>
      </w:r>
      <w:r w:rsidR="002D1555" w:rsidRPr="002D1555">
        <w:rPr>
          <w:rFonts w:ascii="Times New Roman" w:hAnsi="Times New Roman" w:cs="Times New Roman"/>
          <w:bCs/>
          <w:sz w:val="52"/>
          <w:szCs w:val="52"/>
        </w:rPr>
        <w:t xml:space="preserve"> </w:t>
      </w:r>
      <w:r w:rsidR="002D1555" w:rsidRPr="002D1555">
        <w:rPr>
          <w:rFonts w:ascii="Times New Roman" w:hAnsi="Times New Roman" w:cs="Times New Roman"/>
          <w:bCs/>
          <w:sz w:val="48"/>
          <w:szCs w:val="48"/>
        </w:rPr>
        <w:t>предоставление отчетности второго раздела ЕФС-1;</w:t>
      </w:r>
    </w:p>
    <w:p w:rsidR="002D1555" w:rsidRPr="002D1555" w:rsidRDefault="002D1555" w:rsidP="002D1555">
      <w:pPr>
        <w:spacing w:after="0"/>
        <w:rPr>
          <w:rFonts w:ascii="Times New Roman" w:hAnsi="Times New Roman" w:cs="Times New Roman"/>
          <w:bCs/>
          <w:sz w:val="48"/>
          <w:szCs w:val="48"/>
        </w:rPr>
      </w:pPr>
      <w:r w:rsidRPr="002D1555">
        <w:rPr>
          <w:rFonts w:ascii="Times New Roman" w:hAnsi="Times New Roman" w:cs="Times New Roman"/>
          <w:bCs/>
          <w:sz w:val="48"/>
          <w:szCs w:val="48"/>
        </w:rPr>
        <w:t>уплата страховых взносов от несчастных случаев;</w:t>
      </w:r>
    </w:p>
    <w:p w:rsidR="002D1555" w:rsidRPr="002D1555" w:rsidRDefault="002D1555" w:rsidP="002D1555">
      <w:pPr>
        <w:spacing w:after="0"/>
        <w:rPr>
          <w:rFonts w:ascii="Times New Roman" w:hAnsi="Times New Roman" w:cs="Times New Roman"/>
          <w:bCs/>
          <w:sz w:val="48"/>
          <w:szCs w:val="48"/>
        </w:rPr>
      </w:pPr>
      <w:r w:rsidRPr="002D1555">
        <w:rPr>
          <w:rFonts w:ascii="Times New Roman" w:hAnsi="Times New Roman" w:cs="Times New Roman"/>
          <w:bCs/>
          <w:sz w:val="48"/>
          <w:szCs w:val="48"/>
        </w:rPr>
        <w:t>подтверждение ОВЭД;</w:t>
      </w:r>
    </w:p>
    <w:p w:rsidR="002D1555" w:rsidRPr="002D1555" w:rsidRDefault="002D1555" w:rsidP="002D1555">
      <w:pPr>
        <w:spacing w:after="0"/>
        <w:rPr>
          <w:rFonts w:ascii="Times New Roman" w:hAnsi="Times New Roman" w:cs="Times New Roman"/>
          <w:bCs/>
          <w:sz w:val="48"/>
          <w:szCs w:val="48"/>
        </w:rPr>
      </w:pPr>
      <w:r w:rsidRPr="002D1555">
        <w:rPr>
          <w:rFonts w:ascii="Times New Roman" w:hAnsi="Times New Roman" w:cs="Times New Roman"/>
          <w:bCs/>
          <w:sz w:val="48"/>
          <w:szCs w:val="48"/>
        </w:rPr>
        <w:t>задолженность по страховым взносам</w:t>
      </w:r>
    </w:p>
    <w:p w:rsidR="002D1555" w:rsidRPr="002D1555" w:rsidRDefault="002D1555" w:rsidP="002D1555">
      <w:pPr>
        <w:spacing w:after="0"/>
        <w:rPr>
          <w:rFonts w:ascii="Times New Roman" w:hAnsi="Times New Roman" w:cs="Times New Roman"/>
          <w:bCs/>
          <w:sz w:val="48"/>
          <w:szCs w:val="48"/>
        </w:rPr>
      </w:pPr>
      <w:r w:rsidRPr="002D1555">
        <w:rPr>
          <w:rFonts w:ascii="Times New Roman" w:hAnsi="Times New Roman" w:cs="Times New Roman"/>
          <w:bCs/>
          <w:sz w:val="48"/>
          <w:szCs w:val="48"/>
        </w:rPr>
        <w:t>назначение и выплаты по социальному страхованию;</w:t>
      </w:r>
    </w:p>
    <w:sectPr w:rsidR="002D1555" w:rsidRPr="002D1555" w:rsidSect="002D155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D1555"/>
    <w:rsid w:val="002D1555"/>
    <w:rsid w:val="00393B57"/>
    <w:rsid w:val="003C3E0B"/>
    <w:rsid w:val="004F0A40"/>
    <w:rsid w:val="004F31A5"/>
    <w:rsid w:val="007C6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E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D15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D1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5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90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../ppt/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002AzangulovDZ</dc:creator>
  <cp:lastModifiedBy>002AzangulovDZ</cp:lastModifiedBy>
  <cp:revision>2</cp:revision>
  <dcterms:created xsi:type="dcterms:W3CDTF">2023-04-04T03:39:00Z</dcterms:created>
  <dcterms:modified xsi:type="dcterms:W3CDTF">2023-04-04T03:45:00Z</dcterms:modified>
</cp:coreProperties>
</file>